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24241" w14:textId="77777777" w:rsidR="00AC55D7" w:rsidRDefault="000A0EE1" w:rsidP="00B664AB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Template para envío de Proyectos de investigación</w:t>
      </w:r>
    </w:p>
    <w:p w14:paraId="40045EBA" w14:textId="77777777" w:rsidR="00B664AB" w:rsidRDefault="00B664AB" w:rsidP="00B664AB">
      <w:pPr>
        <w:jc w:val="center"/>
        <w:rPr>
          <w:b/>
          <w:bCs/>
          <w:lang w:val="es-ES"/>
        </w:rPr>
      </w:pPr>
    </w:p>
    <w:p w14:paraId="02B2D85F" w14:textId="77777777" w:rsidR="00B664AB" w:rsidRDefault="00B664AB" w:rsidP="00B664AB">
      <w:pPr>
        <w:rPr>
          <w:b/>
          <w:bCs/>
          <w:lang w:val="es-ES"/>
        </w:rPr>
      </w:pPr>
    </w:p>
    <w:p w14:paraId="222373FA" w14:textId="5484AE99" w:rsidR="000A0EE1" w:rsidRDefault="00B664AB" w:rsidP="00B66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s-ES"/>
        </w:rPr>
      </w:pPr>
      <w:r>
        <w:rPr>
          <w:b/>
          <w:bCs/>
          <w:lang w:val="es-ES"/>
        </w:rPr>
        <w:t>Autor/</w:t>
      </w:r>
      <w:r w:rsidR="000A0EE1">
        <w:rPr>
          <w:b/>
          <w:bCs/>
          <w:lang w:val="es-ES"/>
        </w:rPr>
        <w:t xml:space="preserve">es </w:t>
      </w:r>
      <w:r>
        <w:rPr>
          <w:b/>
          <w:bCs/>
          <w:lang w:val="es-ES"/>
        </w:rPr>
        <w:t>responsable:</w:t>
      </w:r>
      <w:r w:rsidR="00D73C2E">
        <w:rPr>
          <w:b/>
          <w:bCs/>
          <w:lang w:val="es-ES"/>
        </w:rPr>
        <w:t xml:space="preserve"> </w:t>
      </w:r>
      <w:r w:rsidR="002174E8" w:rsidRPr="00D971C0">
        <w:rPr>
          <w:lang w:val="es-ES"/>
        </w:rPr>
        <w:t>Isaac Estevan Torres</w:t>
      </w:r>
    </w:p>
    <w:p w14:paraId="452511E4" w14:textId="77777777" w:rsidR="000A0EE1" w:rsidRDefault="000A0EE1" w:rsidP="00B66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s-ES"/>
        </w:rPr>
      </w:pPr>
    </w:p>
    <w:p w14:paraId="3A2C4107" w14:textId="7AACA924" w:rsidR="000A0EE1" w:rsidRDefault="000A0EE1" w:rsidP="00B66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s-ES"/>
        </w:rPr>
      </w:pPr>
      <w:r>
        <w:rPr>
          <w:b/>
          <w:bCs/>
          <w:lang w:val="es-ES"/>
        </w:rPr>
        <w:t>Participantes de RIIDASS:</w:t>
      </w:r>
      <w:r w:rsidR="00D73C2E" w:rsidRPr="00D73C2E">
        <w:rPr>
          <w:b/>
          <w:bCs/>
          <w:lang w:val="es-ES"/>
        </w:rPr>
        <w:t xml:space="preserve"> </w:t>
      </w:r>
      <w:r w:rsidR="002174E8" w:rsidRPr="00D971C0">
        <w:rPr>
          <w:lang w:val="es-ES"/>
        </w:rPr>
        <w:t>Isaac Estevan Torres, Ana Queralt Blasco y Javier Molina García</w:t>
      </w:r>
    </w:p>
    <w:p w14:paraId="4EC78448" w14:textId="77777777" w:rsidR="00B664AB" w:rsidRDefault="00B664AB" w:rsidP="00B66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s-ES"/>
        </w:rPr>
      </w:pPr>
    </w:p>
    <w:p w14:paraId="572A96B8" w14:textId="77777777" w:rsidR="00B664AB" w:rsidRDefault="00B664AB" w:rsidP="00B664AB">
      <w:pPr>
        <w:rPr>
          <w:b/>
          <w:bCs/>
          <w:lang w:val="es-ES"/>
        </w:rPr>
      </w:pPr>
    </w:p>
    <w:p w14:paraId="46A4E47B" w14:textId="77777777" w:rsidR="002174E8" w:rsidRPr="00D971C0" w:rsidRDefault="000A0EE1" w:rsidP="00217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b/>
          <w:bCs/>
          <w:lang w:val="es-ES"/>
        </w:rPr>
        <w:t>Título del proyecto:</w:t>
      </w:r>
      <w:r w:rsidR="00C93F18">
        <w:rPr>
          <w:b/>
          <w:bCs/>
          <w:lang w:val="es-ES"/>
        </w:rPr>
        <w:t xml:space="preserve">  </w:t>
      </w:r>
      <w:r w:rsidR="002174E8" w:rsidRPr="00D971C0">
        <w:rPr>
          <w:lang w:val="es-ES"/>
        </w:rPr>
        <w:t>Efectos del aprendizaje activo en la alfabetización motriz e indicadores educativos y de salud social y física: proyecto ALPHYL (Active</w:t>
      </w:r>
    </w:p>
    <w:p w14:paraId="17E50583" w14:textId="3EDE1A33" w:rsidR="00B664AB" w:rsidRPr="00D971C0" w:rsidRDefault="002174E8" w:rsidP="00217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D971C0">
        <w:rPr>
          <w:lang w:val="es-ES"/>
        </w:rPr>
        <w:t>Learning in PHYsical Literacy)</w:t>
      </w:r>
    </w:p>
    <w:p w14:paraId="48111EF2" w14:textId="77777777" w:rsidR="00B664AB" w:rsidRDefault="00B664AB" w:rsidP="00B66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s-ES"/>
        </w:rPr>
      </w:pPr>
    </w:p>
    <w:p w14:paraId="53DD1822" w14:textId="77777777" w:rsidR="00B664AB" w:rsidRPr="00B664AB" w:rsidRDefault="00B664AB" w:rsidP="00B664AB">
      <w:pPr>
        <w:rPr>
          <w:lang w:val="es-ES"/>
        </w:rPr>
      </w:pPr>
    </w:p>
    <w:p w14:paraId="326CB5F7" w14:textId="77777777" w:rsidR="00E97C0C" w:rsidRPr="00E97C0C" w:rsidRDefault="000A0EE1" w:rsidP="00E97C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b/>
          <w:bCs/>
          <w:lang w:val="es-ES"/>
        </w:rPr>
        <w:t xml:space="preserve">Financiación: </w:t>
      </w:r>
      <w:r w:rsidR="00E97C0C" w:rsidRPr="00E97C0C">
        <w:rPr>
          <w:lang w:val="es-ES"/>
        </w:rPr>
        <w:t xml:space="preserve">Agencia Española de Investigación PID2020-115075RA-I00. Ministerio de </w:t>
      </w:r>
    </w:p>
    <w:p w14:paraId="63F3B19B" w14:textId="19BB4074" w:rsidR="000A0EE1" w:rsidRDefault="00E97C0C" w:rsidP="00E97C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s-ES"/>
        </w:rPr>
      </w:pPr>
      <w:r w:rsidRPr="00E97C0C">
        <w:rPr>
          <w:lang w:val="es-ES"/>
        </w:rPr>
        <w:t>Ciencia e Innovación MCIN/AEI/10.13039/501100011033</w:t>
      </w:r>
      <w:r w:rsidR="002174E8" w:rsidRPr="00D971C0">
        <w:rPr>
          <w:lang w:val="es-ES"/>
        </w:rPr>
        <w:t>. Gobierno de España.</w:t>
      </w:r>
    </w:p>
    <w:p w14:paraId="16F17EAC" w14:textId="77777777" w:rsidR="00B664AB" w:rsidRDefault="00B664AB" w:rsidP="00B664AB">
      <w:pPr>
        <w:rPr>
          <w:b/>
          <w:bCs/>
          <w:lang w:val="es-ES"/>
        </w:rPr>
      </w:pPr>
    </w:p>
    <w:p w14:paraId="7FCBDAA1" w14:textId="1637B77C" w:rsidR="00012B8E" w:rsidRDefault="000A0EE1" w:rsidP="000A0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s-ES"/>
        </w:rPr>
      </w:pPr>
      <w:r>
        <w:rPr>
          <w:b/>
          <w:bCs/>
          <w:lang w:val="es-ES"/>
        </w:rPr>
        <w:t>Líneas de investigación / Área de investigación</w:t>
      </w:r>
      <w:r w:rsidR="00C93F18">
        <w:rPr>
          <w:b/>
          <w:bCs/>
          <w:lang w:val="es-ES"/>
        </w:rPr>
        <w:t xml:space="preserve">: </w:t>
      </w:r>
    </w:p>
    <w:p w14:paraId="4A8F413B" w14:textId="7CC9268C" w:rsidR="00012B8E" w:rsidRPr="00D971C0" w:rsidRDefault="000C6413" w:rsidP="000A0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D971C0">
        <w:rPr>
          <w:lang w:val="es-ES"/>
        </w:rPr>
        <w:t>Educación Física</w:t>
      </w:r>
    </w:p>
    <w:p w14:paraId="74C66041" w14:textId="77777777" w:rsidR="000A0EE1" w:rsidRDefault="000A0EE1" w:rsidP="00B664AB">
      <w:pPr>
        <w:rPr>
          <w:b/>
          <w:bCs/>
          <w:lang w:val="es-ES"/>
        </w:rPr>
      </w:pPr>
    </w:p>
    <w:p w14:paraId="7967860F" w14:textId="4C47A74D" w:rsidR="00012B8E" w:rsidRDefault="00012B8E" w:rsidP="00012B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s-ES"/>
        </w:rPr>
      </w:pPr>
      <w:r>
        <w:rPr>
          <w:b/>
          <w:bCs/>
          <w:lang w:val="es-ES"/>
        </w:rPr>
        <w:t>Disciplina OECD</w:t>
      </w:r>
      <w:r w:rsidR="000E3AB8">
        <w:rPr>
          <w:b/>
          <w:bCs/>
          <w:lang w:val="es-ES"/>
        </w:rPr>
        <w:t>/ANEP</w:t>
      </w:r>
      <w:r w:rsidR="0004311D">
        <w:rPr>
          <w:b/>
          <w:bCs/>
          <w:lang w:val="es-ES"/>
        </w:rPr>
        <w:t>:</w:t>
      </w:r>
    </w:p>
    <w:p w14:paraId="138EF5BF" w14:textId="500081F2" w:rsidR="00012B8E" w:rsidRPr="00D971C0" w:rsidRDefault="002174E8" w:rsidP="00012B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D971C0">
        <w:rPr>
          <w:lang w:val="es-ES"/>
        </w:rPr>
        <w:t>Área de Ciencias Sociales</w:t>
      </w:r>
    </w:p>
    <w:p w14:paraId="6E766372" w14:textId="77777777" w:rsidR="00012B8E" w:rsidRDefault="00012B8E" w:rsidP="00B664AB">
      <w:pPr>
        <w:rPr>
          <w:b/>
          <w:bCs/>
          <w:lang w:val="es-ES"/>
        </w:rPr>
      </w:pPr>
    </w:p>
    <w:p w14:paraId="4ED1FC0F" w14:textId="0A20B81E" w:rsidR="00012B8E" w:rsidRDefault="00012B8E" w:rsidP="00012B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s-ES"/>
        </w:rPr>
      </w:pPr>
      <w:r>
        <w:rPr>
          <w:b/>
          <w:bCs/>
          <w:lang w:val="es-ES"/>
        </w:rPr>
        <w:t xml:space="preserve">Periodo del proyecto (estado) – año de inicio </w:t>
      </w:r>
      <w:r w:rsidR="000E3AB8">
        <w:rPr>
          <w:b/>
          <w:bCs/>
          <w:lang w:val="es-ES"/>
        </w:rPr>
        <w:t>y finalización (5 años atrás)</w:t>
      </w:r>
      <w:r w:rsidR="00C93F18">
        <w:rPr>
          <w:b/>
          <w:bCs/>
          <w:lang w:val="es-ES"/>
        </w:rPr>
        <w:t xml:space="preserve"> </w:t>
      </w:r>
    </w:p>
    <w:p w14:paraId="68BF97CD" w14:textId="1D5F35E4" w:rsidR="00012B8E" w:rsidRPr="00D971C0" w:rsidRDefault="002174E8" w:rsidP="00012B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D971C0">
        <w:rPr>
          <w:lang w:val="es-ES"/>
        </w:rPr>
        <w:t>2021-2024</w:t>
      </w:r>
    </w:p>
    <w:p w14:paraId="192F70D6" w14:textId="77777777" w:rsidR="00012B8E" w:rsidRDefault="00012B8E" w:rsidP="00B664AB">
      <w:pPr>
        <w:rPr>
          <w:b/>
          <w:bCs/>
          <w:lang w:val="es-ES"/>
        </w:rPr>
      </w:pPr>
    </w:p>
    <w:p w14:paraId="257A9E49" w14:textId="77777777" w:rsidR="00C93F18" w:rsidRDefault="00012B8E" w:rsidP="00012B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s-ES"/>
        </w:rPr>
      </w:pPr>
      <w:r>
        <w:rPr>
          <w:b/>
          <w:bCs/>
          <w:lang w:val="es-ES"/>
        </w:rPr>
        <w:t>Instituciones participantes</w:t>
      </w:r>
      <w:r w:rsidR="00C93F18">
        <w:rPr>
          <w:b/>
          <w:bCs/>
          <w:lang w:val="es-ES"/>
        </w:rPr>
        <w:t xml:space="preserve">: </w:t>
      </w:r>
    </w:p>
    <w:p w14:paraId="7D62E18B" w14:textId="3A8F4BB6" w:rsidR="00012B8E" w:rsidRPr="00D971C0" w:rsidRDefault="002174E8" w:rsidP="00012B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D971C0">
        <w:rPr>
          <w:lang w:val="es-ES"/>
        </w:rPr>
        <w:t>Universidad de Valencia</w:t>
      </w:r>
    </w:p>
    <w:p w14:paraId="557397B1" w14:textId="77777777" w:rsidR="00012B8E" w:rsidRPr="00C93F18" w:rsidRDefault="00012B8E" w:rsidP="00B664AB">
      <w:pPr>
        <w:rPr>
          <w:b/>
          <w:bCs/>
          <w:lang w:val="es-ES"/>
        </w:rPr>
      </w:pPr>
    </w:p>
    <w:p w14:paraId="4E8F476D" w14:textId="28803B42" w:rsidR="00012B8E" w:rsidRDefault="00012B8E" w:rsidP="00012B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s-ES"/>
        </w:rPr>
      </w:pPr>
      <w:r>
        <w:rPr>
          <w:b/>
          <w:bCs/>
          <w:lang w:val="es-ES"/>
        </w:rPr>
        <w:t>Grupo poblacional</w:t>
      </w:r>
      <w:r w:rsidR="00C93F18">
        <w:rPr>
          <w:b/>
          <w:bCs/>
          <w:lang w:val="es-ES"/>
        </w:rPr>
        <w:t xml:space="preserve">: </w:t>
      </w:r>
    </w:p>
    <w:p w14:paraId="69B4108A" w14:textId="4FBF5FFA" w:rsidR="00012B8E" w:rsidRPr="00D971C0" w:rsidRDefault="002174E8" w:rsidP="00012B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D971C0">
        <w:rPr>
          <w:lang w:val="es-ES"/>
        </w:rPr>
        <w:t>Niños/as (6-12 años)</w:t>
      </w:r>
    </w:p>
    <w:p w14:paraId="3BEB6635" w14:textId="77777777" w:rsidR="00012B8E" w:rsidRDefault="00012B8E" w:rsidP="00B664AB">
      <w:pPr>
        <w:rPr>
          <w:b/>
          <w:bCs/>
          <w:lang w:val="es-ES"/>
        </w:rPr>
      </w:pPr>
    </w:p>
    <w:p w14:paraId="50BCE48E" w14:textId="5A6E15D0" w:rsidR="00666A50" w:rsidRDefault="00666A50" w:rsidP="00666A5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s-ES"/>
        </w:rPr>
      </w:pPr>
      <w:r>
        <w:rPr>
          <w:b/>
          <w:bCs/>
          <w:lang w:val="es-ES"/>
        </w:rPr>
        <w:t>Página web – contacto y/o redes sociales)</w:t>
      </w:r>
      <w:r w:rsidR="00C93F18">
        <w:rPr>
          <w:b/>
          <w:bCs/>
          <w:lang w:val="es-ES"/>
        </w:rPr>
        <w:t xml:space="preserve">: </w:t>
      </w:r>
    </w:p>
    <w:p w14:paraId="79990B9A" w14:textId="58C6C83B" w:rsidR="00012B8E" w:rsidRPr="002A2995" w:rsidRDefault="002A2995" w:rsidP="00012B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2A2995">
        <w:rPr>
          <w:lang w:val="es-ES"/>
        </w:rPr>
        <w:t>https://www.uv.es/afips</w:t>
      </w:r>
    </w:p>
    <w:p w14:paraId="7F5F01FC" w14:textId="77777777" w:rsidR="00012B8E" w:rsidRDefault="00012B8E" w:rsidP="00012B8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s-ES"/>
        </w:rPr>
      </w:pPr>
    </w:p>
    <w:p w14:paraId="7ADC283D" w14:textId="77777777" w:rsidR="00012B8E" w:rsidRDefault="00012B8E" w:rsidP="00B664AB">
      <w:pPr>
        <w:rPr>
          <w:b/>
          <w:bCs/>
          <w:lang w:val="es-ES"/>
        </w:rPr>
      </w:pPr>
    </w:p>
    <w:p w14:paraId="6B00AA90" w14:textId="61EA0F90" w:rsidR="000E3AB8" w:rsidRDefault="00666A50" w:rsidP="000E3A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s-ES"/>
        </w:rPr>
      </w:pPr>
      <w:r w:rsidRPr="00666A50">
        <w:rPr>
          <w:b/>
          <w:bCs/>
          <w:lang w:val="es-ES"/>
        </w:rPr>
        <w:t>Resumen español e inglés (Máximo 300 palabras)</w:t>
      </w:r>
    </w:p>
    <w:p w14:paraId="6B63E858" w14:textId="45E67D31" w:rsidR="0004311D" w:rsidRDefault="0004311D" w:rsidP="000E3A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s-ES"/>
        </w:rPr>
      </w:pPr>
    </w:p>
    <w:p w14:paraId="31B5D6A4" w14:textId="6AAAB9E9" w:rsidR="00D971C0" w:rsidRPr="00D971C0" w:rsidRDefault="00D971C0" w:rsidP="00D971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D971C0">
        <w:rPr>
          <w:lang w:val="es-ES"/>
        </w:rPr>
        <w:t xml:space="preserve">Durante el horario escolar, la actividad física (AF) mejora la concentración, el </w:t>
      </w:r>
      <w:r>
        <w:rPr>
          <w:lang w:val="es-ES"/>
        </w:rPr>
        <w:t>c</w:t>
      </w:r>
      <w:r w:rsidRPr="00D971C0">
        <w:rPr>
          <w:lang w:val="es-ES"/>
        </w:rPr>
        <w:t>omportamiento, la función cognitiva y el logro académico</w:t>
      </w:r>
      <w:r>
        <w:rPr>
          <w:lang w:val="es-ES"/>
        </w:rPr>
        <w:t xml:space="preserve"> </w:t>
      </w:r>
      <w:r w:rsidRPr="00D971C0">
        <w:rPr>
          <w:lang w:val="es-ES"/>
        </w:rPr>
        <w:t>del alumnado. Sin embargo, en Educación Primaria (EP), el horario escolar puede llegar a ser el periodo del día menos activo y con</w:t>
      </w:r>
      <w:r>
        <w:rPr>
          <w:lang w:val="es-ES"/>
        </w:rPr>
        <w:t xml:space="preserve"> </w:t>
      </w:r>
      <w:r w:rsidRPr="00D971C0">
        <w:rPr>
          <w:lang w:val="es-ES"/>
        </w:rPr>
        <w:t>mayor sedentarismo, asociado con efectos perjudiciales en conductas y comportamientos prosociales, la condición física y salud.</w:t>
      </w:r>
      <w:r>
        <w:rPr>
          <w:lang w:val="es-ES"/>
        </w:rPr>
        <w:t xml:space="preserve"> </w:t>
      </w:r>
      <w:r w:rsidRPr="00D971C0">
        <w:rPr>
          <w:lang w:val="es-ES"/>
        </w:rPr>
        <w:t xml:space="preserve">Sin mermar el tiempo educativo, </w:t>
      </w:r>
      <w:r w:rsidRPr="00D971C0">
        <w:rPr>
          <w:lang w:val="es-ES"/>
        </w:rPr>
        <w:lastRenderedPageBreak/>
        <w:t>las clases activas físicamente incorporan movimiento conectando las actividades con contenidos</w:t>
      </w:r>
      <w:r>
        <w:rPr>
          <w:lang w:val="es-ES"/>
        </w:rPr>
        <w:t xml:space="preserve"> </w:t>
      </w:r>
      <w:r w:rsidRPr="00D971C0">
        <w:rPr>
          <w:lang w:val="es-ES"/>
        </w:rPr>
        <w:t>específicos de las asignaturas. Las clases activas favorecen el aprendizaje por medio de la concentración, el tiempo en la tarea, así como</w:t>
      </w:r>
      <w:r>
        <w:rPr>
          <w:lang w:val="es-ES"/>
        </w:rPr>
        <w:t xml:space="preserve"> </w:t>
      </w:r>
      <w:r w:rsidRPr="00D971C0">
        <w:rPr>
          <w:lang w:val="es-ES"/>
        </w:rPr>
        <w:t>las funciones ejecutivas de organización, y el logro académico. Para mejorar el nivel de AF y la función cognitiva, las intervenciones</w:t>
      </w:r>
      <w:r>
        <w:rPr>
          <w:lang w:val="es-ES"/>
        </w:rPr>
        <w:t xml:space="preserve"> </w:t>
      </w:r>
      <w:r w:rsidRPr="00D971C0">
        <w:rPr>
          <w:lang w:val="es-ES"/>
        </w:rPr>
        <w:t>basadas en clases activas deben: mostrar altos índices de calidad en el diseño de estudio, tener una duración de hasta 8 semanas y una</w:t>
      </w:r>
      <w:r>
        <w:rPr>
          <w:lang w:val="es-ES"/>
        </w:rPr>
        <w:t xml:space="preserve"> </w:t>
      </w:r>
      <w:r w:rsidRPr="00D971C0">
        <w:rPr>
          <w:lang w:val="es-ES"/>
        </w:rPr>
        <w:t>dosis de unos 20-30 minutos incluyendo alrededor de 15-20 minutos de AF moderada-vigorosa y otros 10-15 minutos de AF ligera en los</w:t>
      </w:r>
      <w:r>
        <w:rPr>
          <w:lang w:val="es-ES"/>
        </w:rPr>
        <w:t xml:space="preserve"> </w:t>
      </w:r>
      <w:r w:rsidRPr="00D971C0">
        <w:rPr>
          <w:lang w:val="es-ES"/>
        </w:rPr>
        <w:t>que haya principalmente una implicación cognitiva.</w:t>
      </w:r>
    </w:p>
    <w:p w14:paraId="365D9EFD" w14:textId="1784A552" w:rsidR="0004311D" w:rsidRPr="00D971C0" w:rsidRDefault="00D971C0" w:rsidP="00D971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D971C0">
        <w:rPr>
          <w:lang w:val="es-ES"/>
        </w:rPr>
        <w:t>Además del ámbito educativo, el entorno social y el urbano juegan un papel fundamental en la adquisición de estilos de vida activos.</w:t>
      </w:r>
      <w:r>
        <w:rPr>
          <w:lang w:val="es-ES"/>
        </w:rPr>
        <w:t xml:space="preserve"> </w:t>
      </w:r>
      <w:r w:rsidRPr="00D971C0">
        <w:rPr>
          <w:lang w:val="es-ES"/>
        </w:rPr>
        <w:t>Dado el carácter multifactorial que rodea a la conducta de AF, es importante realizar estudios de intervención aplicando clases activas</w:t>
      </w:r>
      <w:r>
        <w:rPr>
          <w:lang w:val="es-ES"/>
        </w:rPr>
        <w:t xml:space="preserve"> </w:t>
      </w:r>
      <w:r w:rsidRPr="00D971C0">
        <w:rPr>
          <w:lang w:val="es-ES"/>
        </w:rPr>
        <w:t>centrados en incrementar no solo el volumen de AF del alumnado, sino también en aspectos holísticos de salud física, mental y social</w:t>
      </w:r>
      <w:r>
        <w:rPr>
          <w:lang w:val="es-ES"/>
        </w:rPr>
        <w:t xml:space="preserve"> </w:t>
      </w:r>
      <w:r w:rsidRPr="00D971C0">
        <w:rPr>
          <w:lang w:val="es-ES"/>
        </w:rPr>
        <w:t>(i.e., alfabetización motriz).</w:t>
      </w:r>
      <w:r w:rsidR="002C4B49">
        <w:rPr>
          <w:lang w:val="es-ES"/>
        </w:rPr>
        <w:t xml:space="preserve"> Además, en este estudio</w:t>
      </w:r>
      <w:r w:rsidR="00583662">
        <w:rPr>
          <w:lang w:val="es-ES"/>
        </w:rPr>
        <w:t>,</w:t>
      </w:r>
      <w:r w:rsidR="002C4B49">
        <w:rPr>
          <w:lang w:val="es-ES"/>
        </w:rPr>
        <w:t xml:space="preserve"> la conducta de desplazamiento activo a/desde la escuela será analizada de manera específica.</w:t>
      </w:r>
    </w:p>
    <w:p w14:paraId="256A0D21" w14:textId="719A4218" w:rsidR="0004311D" w:rsidRDefault="0004311D" w:rsidP="000E3A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s-ES"/>
        </w:rPr>
      </w:pPr>
    </w:p>
    <w:p w14:paraId="139C40A4" w14:textId="77777777" w:rsidR="000E3AB8" w:rsidRDefault="000E3AB8" w:rsidP="00B664AB">
      <w:pPr>
        <w:rPr>
          <w:b/>
          <w:bCs/>
          <w:lang w:val="es-ES"/>
        </w:rPr>
      </w:pPr>
    </w:p>
    <w:p w14:paraId="648A8DB5" w14:textId="77777777" w:rsidR="00B664AB" w:rsidRPr="002174E8" w:rsidRDefault="00B664AB" w:rsidP="00B664AB">
      <w:pPr>
        <w:rPr>
          <w:lang w:val="es-ES"/>
        </w:rPr>
      </w:pPr>
    </w:p>
    <w:p w14:paraId="40B7099E" w14:textId="32E855FE" w:rsidR="00332D32" w:rsidRDefault="00B664AB" w:rsidP="00B664AB">
      <w:pPr>
        <w:rPr>
          <w:b/>
          <w:bCs/>
          <w:lang w:val="es-ES"/>
        </w:rPr>
      </w:pPr>
      <w:r w:rsidRPr="00B664AB">
        <w:rPr>
          <w:b/>
          <w:bCs/>
          <w:lang w:val="es-ES"/>
        </w:rPr>
        <w:t xml:space="preserve">Adjunte </w:t>
      </w:r>
      <w:r>
        <w:rPr>
          <w:b/>
          <w:bCs/>
          <w:lang w:val="es-ES"/>
        </w:rPr>
        <w:t xml:space="preserve">abajo </w:t>
      </w:r>
      <w:r w:rsidRPr="00B664AB">
        <w:rPr>
          <w:b/>
          <w:bCs/>
          <w:lang w:val="es-ES"/>
        </w:rPr>
        <w:t>1 o 2 fotografías asociadas a la actividad</w:t>
      </w:r>
    </w:p>
    <w:p w14:paraId="3AEB0916" w14:textId="77777777" w:rsidR="00895D39" w:rsidRDefault="00895D39" w:rsidP="00B664AB">
      <w:pPr>
        <w:rPr>
          <w:b/>
          <w:bCs/>
          <w:lang w:val="es-ES"/>
        </w:rPr>
      </w:pPr>
    </w:p>
    <w:p w14:paraId="53C5C9EA" w14:textId="72B9AE14" w:rsidR="00895D39" w:rsidRPr="00B664AB" w:rsidRDefault="00895D39" w:rsidP="00B664AB">
      <w:pPr>
        <w:rPr>
          <w:b/>
          <w:bCs/>
          <w:lang w:val="es-ES"/>
        </w:rPr>
      </w:pPr>
      <w:r>
        <w:rPr>
          <w:noProof/>
        </w:rPr>
        <w:drawing>
          <wp:inline distT="0" distB="0" distL="0" distR="0" wp14:anchorId="58581925" wp14:editId="46C97F3A">
            <wp:extent cx="3704801" cy="1965934"/>
            <wp:effectExtent l="0" t="0" r="0" b="0"/>
            <wp:docPr id="6" name="Imagen 5" descr="Dibujo en blanco y negro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95A0C11E-2BCB-C742-9044-7543DD459B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 descr="Dibujo en blanco y negro&#10;&#10;Descripción generada automáticamente con confianza media">
                      <a:extLst>
                        <a:ext uri="{FF2B5EF4-FFF2-40B4-BE49-F238E27FC236}">
                          <a16:creationId xmlns:a16="http://schemas.microsoft.com/office/drawing/2014/main" id="{95A0C11E-2BCB-C742-9044-7543DD459B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04801" cy="196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5D39" w:rsidRPr="00B664AB" w:rsidSect="003A00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260A9"/>
    <w:multiLevelType w:val="multilevel"/>
    <w:tmpl w:val="F4EE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4AB"/>
    <w:rsid w:val="00000FB9"/>
    <w:rsid w:val="0000272F"/>
    <w:rsid w:val="00012B8E"/>
    <w:rsid w:val="000157EA"/>
    <w:rsid w:val="00026DE1"/>
    <w:rsid w:val="0003721E"/>
    <w:rsid w:val="000372EB"/>
    <w:rsid w:val="0004072B"/>
    <w:rsid w:val="0004311D"/>
    <w:rsid w:val="00047F6D"/>
    <w:rsid w:val="00064AB2"/>
    <w:rsid w:val="00065D71"/>
    <w:rsid w:val="00066C94"/>
    <w:rsid w:val="00067F99"/>
    <w:rsid w:val="00073F16"/>
    <w:rsid w:val="00085383"/>
    <w:rsid w:val="00090929"/>
    <w:rsid w:val="00094A0F"/>
    <w:rsid w:val="000956D8"/>
    <w:rsid w:val="00096C2F"/>
    <w:rsid w:val="000973E8"/>
    <w:rsid w:val="000A0EE1"/>
    <w:rsid w:val="000A4319"/>
    <w:rsid w:val="000B1C98"/>
    <w:rsid w:val="000C1E29"/>
    <w:rsid w:val="000C6240"/>
    <w:rsid w:val="000C6413"/>
    <w:rsid w:val="000C720E"/>
    <w:rsid w:val="000D1E79"/>
    <w:rsid w:val="000D4BBE"/>
    <w:rsid w:val="000D6568"/>
    <w:rsid w:val="000E3AB8"/>
    <w:rsid w:val="000E7814"/>
    <w:rsid w:val="00111C09"/>
    <w:rsid w:val="00117F93"/>
    <w:rsid w:val="00120576"/>
    <w:rsid w:val="001220F5"/>
    <w:rsid w:val="00132D1B"/>
    <w:rsid w:val="00136D3F"/>
    <w:rsid w:val="00142CD5"/>
    <w:rsid w:val="001554EB"/>
    <w:rsid w:val="00157A49"/>
    <w:rsid w:val="00170BBD"/>
    <w:rsid w:val="001756AC"/>
    <w:rsid w:val="001909C4"/>
    <w:rsid w:val="001932A1"/>
    <w:rsid w:val="00195951"/>
    <w:rsid w:val="001A17FF"/>
    <w:rsid w:val="001A211C"/>
    <w:rsid w:val="001A4D0F"/>
    <w:rsid w:val="001A707F"/>
    <w:rsid w:val="001D2441"/>
    <w:rsid w:val="001D3032"/>
    <w:rsid w:val="001D73DF"/>
    <w:rsid w:val="001F08B1"/>
    <w:rsid w:val="001F50F2"/>
    <w:rsid w:val="001F56E2"/>
    <w:rsid w:val="001F6996"/>
    <w:rsid w:val="001F7282"/>
    <w:rsid w:val="00200831"/>
    <w:rsid w:val="002116EB"/>
    <w:rsid w:val="002117A1"/>
    <w:rsid w:val="002148F1"/>
    <w:rsid w:val="00216818"/>
    <w:rsid w:val="002174E8"/>
    <w:rsid w:val="00230BB7"/>
    <w:rsid w:val="002410F9"/>
    <w:rsid w:val="00241EDB"/>
    <w:rsid w:val="00245D6B"/>
    <w:rsid w:val="002553B2"/>
    <w:rsid w:val="00257D51"/>
    <w:rsid w:val="00264E11"/>
    <w:rsid w:val="00271642"/>
    <w:rsid w:val="00280789"/>
    <w:rsid w:val="00294856"/>
    <w:rsid w:val="002974D3"/>
    <w:rsid w:val="002A2995"/>
    <w:rsid w:val="002A6F38"/>
    <w:rsid w:val="002B3FDF"/>
    <w:rsid w:val="002C4B49"/>
    <w:rsid w:val="002C5932"/>
    <w:rsid w:val="002C6964"/>
    <w:rsid w:val="002D37A6"/>
    <w:rsid w:val="002D6102"/>
    <w:rsid w:val="002E6C29"/>
    <w:rsid w:val="002F1B02"/>
    <w:rsid w:val="002F5D1B"/>
    <w:rsid w:val="00310246"/>
    <w:rsid w:val="00312D98"/>
    <w:rsid w:val="00320313"/>
    <w:rsid w:val="00332D32"/>
    <w:rsid w:val="00337AB8"/>
    <w:rsid w:val="00341088"/>
    <w:rsid w:val="003522A0"/>
    <w:rsid w:val="003529E6"/>
    <w:rsid w:val="00355CBF"/>
    <w:rsid w:val="003562B3"/>
    <w:rsid w:val="00357268"/>
    <w:rsid w:val="00362153"/>
    <w:rsid w:val="00374902"/>
    <w:rsid w:val="00393D0C"/>
    <w:rsid w:val="0039787E"/>
    <w:rsid w:val="003A0098"/>
    <w:rsid w:val="003B4BBA"/>
    <w:rsid w:val="003C3EA7"/>
    <w:rsid w:val="003C7462"/>
    <w:rsid w:val="003E6ECE"/>
    <w:rsid w:val="003F0391"/>
    <w:rsid w:val="003F7D59"/>
    <w:rsid w:val="004011B9"/>
    <w:rsid w:val="0041488F"/>
    <w:rsid w:val="004320C3"/>
    <w:rsid w:val="00432145"/>
    <w:rsid w:val="0044358A"/>
    <w:rsid w:val="004700A8"/>
    <w:rsid w:val="0047714A"/>
    <w:rsid w:val="00481293"/>
    <w:rsid w:val="004907EA"/>
    <w:rsid w:val="00493D65"/>
    <w:rsid w:val="0049443F"/>
    <w:rsid w:val="00495D96"/>
    <w:rsid w:val="004B0BAA"/>
    <w:rsid w:val="004B1BEE"/>
    <w:rsid w:val="004B650C"/>
    <w:rsid w:val="004B77AD"/>
    <w:rsid w:val="004C64ED"/>
    <w:rsid w:val="004E22BB"/>
    <w:rsid w:val="004E2B4B"/>
    <w:rsid w:val="00525D5D"/>
    <w:rsid w:val="00527ED5"/>
    <w:rsid w:val="005303F2"/>
    <w:rsid w:val="00547372"/>
    <w:rsid w:val="005508B5"/>
    <w:rsid w:val="00553A8F"/>
    <w:rsid w:val="00570553"/>
    <w:rsid w:val="00572C79"/>
    <w:rsid w:val="00575C45"/>
    <w:rsid w:val="00582E52"/>
    <w:rsid w:val="00583662"/>
    <w:rsid w:val="00597DF4"/>
    <w:rsid w:val="005A23C8"/>
    <w:rsid w:val="005A52F4"/>
    <w:rsid w:val="005C0312"/>
    <w:rsid w:val="005C704B"/>
    <w:rsid w:val="005D550D"/>
    <w:rsid w:val="005D6BE3"/>
    <w:rsid w:val="005E47B5"/>
    <w:rsid w:val="005F0618"/>
    <w:rsid w:val="005F15DD"/>
    <w:rsid w:val="00604052"/>
    <w:rsid w:val="00613745"/>
    <w:rsid w:val="00613B82"/>
    <w:rsid w:val="00615FCF"/>
    <w:rsid w:val="006326CD"/>
    <w:rsid w:val="00661338"/>
    <w:rsid w:val="0066269E"/>
    <w:rsid w:val="00664CE8"/>
    <w:rsid w:val="0066547F"/>
    <w:rsid w:val="00666A50"/>
    <w:rsid w:val="00683DBB"/>
    <w:rsid w:val="00696199"/>
    <w:rsid w:val="006C0915"/>
    <w:rsid w:val="006C1919"/>
    <w:rsid w:val="006C4038"/>
    <w:rsid w:val="006D1F69"/>
    <w:rsid w:val="006D3B7E"/>
    <w:rsid w:val="006D63DC"/>
    <w:rsid w:val="006D73CB"/>
    <w:rsid w:val="006D7657"/>
    <w:rsid w:val="006E026C"/>
    <w:rsid w:val="006E2110"/>
    <w:rsid w:val="006E76AA"/>
    <w:rsid w:val="006F2099"/>
    <w:rsid w:val="006F7CE3"/>
    <w:rsid w:val="00720087"/>
    <w:rsid w:val="00734085"/>
    <w:rsid w:val="00735B16"/>
    <w:rsid w:val="00741C1E"/>
    <w:rsid w:val="0074562E"/>
    <w:rsid w:val="0075224B"/>
    <w:rsid w:val="00753EAC"/>
    <w:rsid w:val="007544EE"/>
    <w:rsid w:val="00764A04"/>
    <w:rsid w:val="00766A17"/>
    <w:rsid w:val="00775592"/>
    <w:rsid w:val="0079421E"/>
    <w:rsid w:val="007A2FA8"/>
    <w:rsid w:val="007B4944"/>
    <w:rsid w:val="007B5946"/>
    <w:rsid w:val="007C45A5"/>
    <w:rsid w:val="007C5DC2"/>
    <w:rsid w:val="007D0F98"/>
    <w:rsid w:val="007E2684"/>
    <w:rsid w:val="007F1AA7"/>
    <w:rsid w:val="007F2990"/>
    <w:rsid w:val="0080356F"/>
    <w:rsid w:val="00807444"/>
    <w:rsid w:val="008314AE"/>
    <w:rsid w:val="00862CF8"/>
    <w:rsid w:val="008651B5"/>
    <w:rsid w:val="0087223F"/>
    <w:rsid w:val="00881907"/>
    <w:rsid w:val="00890554"/>
    <w:rsid w:val="00893373"/>
    <w:rsid w:val="00895D39"/>
    <w:rsid w:val="008A108C"/>
    <w:rsid w:val="008D1956"/>
    <w:rsid w:val="008E3A65"/>
    <w:rsid w:val="008E7B67"/>
    <w:rsid w:val="008F41E1"/>
    <w:rsid w:val="008F4AC0"/>
    <w:rsid w:val="00903757"/>
    <w:rsid w:val="00910CF8"/>
    <w:rsid w:val="0091200C"/>
    <w:rsid w:val="009276FF"/>
    <w:rsid w:val="009356CE"/>
    <w:rsid w:val="0095059A"/>
    <w:rsid w:val="00957540"/>
    <w:rsid w:val="009643B9"/>
    <w:rsid w:val="009821A2"/>
    <w:rsid w:val="009868D8"/>
    <w:rsid w:val="00986AE5"/>
    <w:rsid w:val="009A0971"/>
    <w:rsid w:val="009E450D"/>
    <w:rsid w:val="00A11A58"/>
    <w:rsid w:val="00A137DA"/>
    <w:rsid w:val="00A2222F"/>
    <w:rsid w:val="00A22476"/>
    <w:rsid w:val="00A23AB0"/>
    <w:rsid w:val="00A32645"/>
    <w:rsid w:val="00A362E9"/>
    <w:rsid w:val="00A55D8D"/>
    <w:rsid w:val="00A60567"/>
    <w:rsid w:val="00A71195"/>
    <w:rsid w:val="00A7777F"/>
    <w:rsid w:val="00A81D8B"/>
    <w:rsid w:val="00A84FD4"/>
    <w:rsid w:val="00A92471"/>
    <w:rsid w:val="00A96A72"/>
    <w:rsid w:val="00A976C3"/>
    <w:rsid w:val="00AA15D5"/>
    <w:rsid w:val="00AA3E92"/>
    <w:rsid w:val="00AA40BB"/>
    <w:rsid w:val="00AB5D69"/>
    <w:rsid w:val="00AC55D7"/>
    <w:rsid w:val="00AC66FE"/>
    <w:rsid w:val="00AC6E58"/>
    <w:rsid w:val="00AD0223"/>
    <w:rsid w:val="00AD262E"/>
    <w:rsid w:val="00AE15C3"/>
    <w:rsid w:val="00AE7E3C"/>
    <w:rsid w:val="00B02675"/>
    <w:rsid w:val="00B14A59"/>
    <w:rsid w:val="00B16F97"/>
    <w:rsid w:val="00B27C60"/>
    <w:rsid w:val="00B342C7"/>
    <w:rsid w:val="00B35941"/>
    <w:rsid w:val="00B50A71"/>
    <w:rsid w:val="00B604A6"/>
    <w:rsid w:val="00B62E18"/>
    <w:rsid w:val="00B664AB"/>
    <w:rsid w:val="00B75C4D"/>
    <w:rsid w:val="00B77A98"/>
    <w:rsid w:val="00B86DBF"/>
    <w:rsid w:val="00B91E91"/>
    <w:rsid w:val="00BA4105"/>
    <w:rsid w:val="00BA5412"/>
    <w:rsid w:val="00BA7047"/>
    <w:rsid w:val="00BB4D97"/>
    <w:rsid w:val="00BB7EDC"/>
    <w:rsid w:val="00BC6811"/>
    <w:rsid w:val="00BD00E9"/>
    <w:rsid w:val="00C0327F"/>
    <w:rsid w:val="00C04931"/>
    <w:rsid w:val="00C14A77"/>
    <w:rsid w:val="00C25B26"/>
    <w:rsid w:val="00C35518"/>
    <w:rsid w:val="00C563CF"/>
    <w:rsid w:val="00C64F75"/>
    <w:rsid w:val="00C82B7D"/>
    <w:rsid w:val="00C9316F"/>
    <w:rsid w:val="00C93F18"/>
    <w:rsid w:val="00CA3851"/>
    <w:rsid w:val="00CB3439"/>
    <w:rsid w:val="00CC7E9B"/>
    <w:rsid w:val="00CF1DCA"/>
    <w:rsid w:val="00CF6893"/>
    <w:rsid w:val="00D072D5"/>
    <w:rsid w:val="00D23A97"/>
    <w:rsid w:val="00D2579F"/>
    <w:rsid w:val="00D31E12"/>
    <w:rsid w:val="00D445DF"/>
    <w:rsid w:val="00D45996"/>
    <w:rsid w:val="00D73C2E"/>
    <w:rsid w:val="00D86F32"/>
    <w:rsid w:val="00D8708C"/>
    <w:rsid w:val="00D92184"/>
    <w:rsid w:val="00D971C0"/>
    <w:rsid w:val="00DB094A"/>
    <w:rsid w:val="00DB24AD"/>
    <w:rsid w:val="00DB3550"/>
    <w:rsid w:val="00DC47F1"/>
    <w:rsid w:val="00DC4E2E"/>
    <w:rsid w:val="00DC7DFD"/>
    <w:rsid w:val="00DD2562"/>
    <w:rsid w:val="00DE6A22"/>
    <w:rsid w:val="00DF4304"/>
    <w:rsid w:val="00DF6247"/>
    <w:rsid w:val="00E03E9D"/>
    <w:rsid w:val="00E04FDA"/>
    <w:rsid w:val="00E14B25"/>
    <w:rsid w:val="00E20A16"/>
    <w:rsid w:val="00E210FE"/>
    <w:rsid w:val="00E37CAA"/>
    <w:rsid w:val="00E37FE9"/>
    <w:rsid w:val="00E50780"/>
    <w:rsid w:val="00E7622B"/>
    <w:rsid w:val="00E81AA7"/>
    <w:rsid w:val="00E9299E"/>
    <w:rsid w:val="00E97B39"/>
    <w:rsid w:val="00E97C0C"/>
    <w:rsid w:val="00EA56E8"/>
    <w:rsid w:val="00EB157A"/>
    <w:rsid w:val="00EC1E62"/>
    <w:rsid w:val="00EE6B56"/>
    <w:rsid w:val="00EF5879"/>
    <w:rsid w:val="00EF589F"/>
    <w:rsid w:val="00F11D28"/>
    <w:rsid w:val="00F123CF"/>
    <w:rsid w:val="00F13187"/>
    <w:rsid w:val="00F20744"/>
    <w:rsid w:val="00F2243E"/>
    <w:rsid w:val="00F246B6"/>
    <w:rsid w:val="00F328BF"/>
    <w:rsid w:val="00F43412"/>
    <w:rsid w:val="00F437F3"/>
    <w:rsid w:val="00F452D7"/>
    <w:rsid w:val="00F61F3A"/>
    <w:rsid w:val="00F93D86"/>
    <w:rsid w:val="00F9563D"/>
    <w:rsid w:val="00FA1B91"/>
    <w:rsid w:val="00FB23CB"/>
    <w:rsid w:val="00FC229B"/>
    <w:rsid w:val="00FD0012"/>
    <w:rsid w:val="00FD0AB5"/>
    <w:rsid w:val="00FD10A0"/>
    <w:rsid w:val="00FD42CC"/>
    <w:rsid w:val="00FE0497"/>
    <w:rsid w:val="00FF5067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C9C4"/>
  <w15:docId w15:val="{83F548AC-1BBA-3B46-9189-3B59B2F1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93F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 Rodríguez</cp:lastModifiedBy>
  <cp:revision>2</cp:revision>
  <dcterms:created xsi:type="dcterms:W3CDTF">2023-10-17T23:08:00Z</dcterms:created>
  <dcterms:modified xsi:type="dcterms:W3CDTF">2023-10-17T23:08:00Z</dcterms:modified>
</cp:coreProperties>
</file>